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b/>
          <w:color w:val="000000"/>
          <w:sz w:val="28"/>
          <w:szCs w:val="28"/>
        </w:rPr>
      </w:pPr>
      <w:r w:rsidRPr="00F81FBF">
        <w:rPr>
          <w:rFonts w:ascii="Helv" w:hAnsi="Helv" w:cs="Helv"/>
          <w:b/>
          <w:color w:val="000000"/>
          <w:sz w:val="28"/>
          <w:szCs w:val="28"/>
        </w:rPr>
        <w:t>Schedule for Bridge in Laclede County</w:t>
      </w:r>
    </w:p>
    <w:p w:rsid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  <w:sz w:val="20"/>
          <w:szCs w:val="20"/>
        </w:rPr>
      </w:pPr>
    </w:p>
    <w:p w:rsid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  <w:sz w:val="20"/>
          <w:szCs w:val="2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02/08/11 Started Temporary Sub Structure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04/20/11 Bridge Deck Pour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04/26/11 Peak River Stage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 xml:space="preserve">04/28/11 Slip Form Barrier Curb </w:t>
      </w:r>
      <w:proofErr w:type="spellStart"/>
      <w:proofErr w:type="gramStart"/>
      <w:r w:rsidRPr="00F81FBF">
        <w:rPr>
          <w:rFonts w:ascii="Helv" w:hAnsi="Helv" w:cs="Helv"/>
          <w:color w:val="000000"/>
        </w:rPr>
        <w:t>Rt</w:t>
      </w:r>
      <w:proofErr w:type="spellEnd"/>
      <w:proofErr w:type="gramEnd"/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04/29/11 Slip Form Barrier Curb Lt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05/05/11 Traffic switch to EB lanes to begin demolition of WB Bridge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05/06/11 Rehab of existing substructure, caps, etc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05/16/11 Slide new superstructure onto existing substructure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05/18/11 Install bearing pads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05/19/11 Tie in Barriers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  <w:r w:rsidRPr="00F81FBF">
        <w:rPr>
          <w:rFonts w:ascii="Helv" w:hAnsi="Helv" w:cs="Helv"/>
          <w:color w:val="000000"/>
        </w:rPr>
        <w:t>05/21/11 Seal Bridge Deck and install Guardrail, rumbles and stripes</w:t>
      </w:r>
    </w:p>
    <w:p w:rsidR="00F81FBF" w:rsidRPr="00F81FBF" w:rsidRDefault="00F81FBF" w:rsidP="00F81FBF">
      <w:pPr>
        <w:autoSpaceDE w:val="0"/>
        <w:autoSpaceDN w:val="0"/>
        <w:adjustRightInd w:val="0"/>
        <w:ind w:left="15"/>
        <w:rPr>
          <w:rFonts w:ascii="Helv" w:hAnsi="Helv" w:cs="Helv"/>
          <w:color w:val="000000"/>
        </w:rPr>
      </w:pPr>
    </w:p>
    <w:p w:rsidR="00B12164" w:rsidRPr="00F81FBF" w:rsidRDefault="00F81FBF" w:rsidP="00F81FBF">
      <w:r w:rsidRPr="00F81FBF">
        <w:rPr>
          <w:rFonts w:ascii="Helv" w:hAnsi="Helv" w:cs="Helv"/>
          <w:color w:val="000000"/>
        </w:rPr>
        <w:t>05/24/11 Open to traffic</w:t>
      </w:r>
    </w:p>
    <w:sectPr w:rsidR="00B12164" w:rsidRPr="00F81FBF" w:rsidSect="00B12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noPunctuationKerning/>
  <w:characterSpacingControl w:val="doNotCompress"/>
  <w:compat/>
  <w:rsids>
    <w:rsidRoot w:val="00F81FBF"/>
    <w:rsid w:val="00B12164"/>
    <w:rsid w:val="00F8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465</Characters>
  <Application>Microsoft Office Word</Application>
  <DocSecurity>0</DocSecurity>
  <Lines>3</Lines>
  <Paragraphs>1</Paragraphs>
  <ScaleCrop>false</ScaleCrop>
  <Company>MoDOT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DUNNW1</dc:creator>
  <cp:lastModifiedBy>DUNNW1</cp:lastModifiedBy>
  <cp:revision>1</cp:revision>
  <dcterms:created xsi:type="dcterms:W3CDTF">2011-11-29T19:24:00Z</dcterms:created>
  <dcterms:modified xsi:type="dcterms:W3CDTF">2011-11-29T19:26:00Z</dcterms:modified>
</cp:coreProperties>
</file>